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72" w:rsidRPr="005F4872" w:rsidRDefault="005F4872" w:rsidP="005F48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4872">
        <w:rPr>
          <w:rFonts w:ascii="Times New Roman" w:hAnsi="Times New Roman" w:cs="Times New Roman"/>
          <w:b/>
          <w:sz w:val="28"/>
          <w:szCs w:val="28"/>
        </w:rPr>
        <w:t>Что такое Полиомиелит?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F4872" w:rsidRPr="005F4872" w:rsidRDefault="005F4872" w:rsidP="00A448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Полиомиелит (детский спинальный паралич, болезнь Гейне-Медина) – это острое и тяжелое инфекционное заболевание, которое вызывается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полиовирусом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>, поражающим серое вещество передних рогов спинного мозга и других отделов центральной нервной системы.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Полиомиелитом преимущественно болеют дети и подростки. Опасность заболевания состоит в развитии паралича.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b/>
          <w:sz w:val="28"/>
          <w:szCs w:val="28"/>
        </w:rPr>
        <w:t>Специфическая профилактика – это вакцинация против полиомиелита</w:t>
      </w:r>
      <w:r w:rsidRPr="005F4872">
        <w:rPr>
          <w:rFonts w:ascii="Times New Roman" w:hAnsi="Times New Roman" w:cs="Times New Roman"/>
          <w:sz w:val="28"/>
          <w:szCs w:val="28"/>
        </w:rPr>
        <w:t>. Существует 2 типа вакцин против полиомиелита:</w:t>
      </w:r>
    </w:p>
    <w:p w:rsidR="005F4872" w:rsidRPr="005F4872" w:rsidRDefault="005F4872" w:rsidP="005F48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живая вакцина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Себина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(ОПВ – содержит живые ослабленные вирусы)</w:t>
      </w:r>
    </w:p>
    <w:p w:rsidR="00A448B1" w:rsidRDefault="005F4872" w:rsidP="00A448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872">
        <w:rPr>
          <w:rFonts w:ascii="Times New Roman" w:hAnsi="Times New Roman" w:cs="Times New Roman"/>
          <w:sz w:val="28"/>
          <w:szCs w:val="28"/>
        </w:rPr>
        <w:t>инактивированная</w:t>
      </w:r>
      <w:proofErr w:type="gramEnd"/>
      <w:r w:rsidRPr="005F4872">
        <w:rPr>
          <w:rFonts w:ascii="Times New Roman" w:hAnsi="Times New Roman" w:cs="Times New Roman"/>
          <w:sz w:val="28"/>
          <w:szCs w:val="28"/>
        </w:rPr>
        <w:t xml:space="preserve"> (ИПВ – содержит 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полиовирусы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всех трех серотипов, убитых формалином).</w:t>
      </w:r>
    </w:p>
    <w:p w:rsid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872" w:rsidRPr="005F4872" w:rsidRDefault="005F4872" w:rsidP="005F48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72">
        <w:rPr>
          <w:rFonts w:ascii="Times New Roman" w:hAnsi="Times New Roman" w:cs="Times New Roman"/>
          <w:b/>
          <w:sz w:val="28"/>
          <w:szCs w:val="28"/>
        </w:rPr>
        <w:t>Вакцина ОПВ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Вакцинацию ОПВ проводят детям, начиная с 2-месячного возраста, путем закапывания 2-4 капель (в зависимости от концентрации вакцины) на лимфоидную ткань глотки у младенцев и на поверхность миндалин у старших детей.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Первая вакцинация проводится 3, 4, 5 и 6 месяцев, затем необходима ревакцинация в 18, 20 месяцев и в 14 лет.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После вакцинации ОПВ ребенка в течение часа нельзя кормить и поить, так как с едой и водой вакцина смоется в желудок. Если ребенок срыгнул, необходимо повторить вакцинацию (по той же причине).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Перед прививкой и сразу после нее нельзя вводить в рацион ребенка новые продукты, так как возможно появление аллергических реакций, ошибочно принятых за побочные эффекты вакцины.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Накануне перед вакцинацией следует убедиться в наличии жаропонижающих и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противоаллергенных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препаратов в домашней аптечке.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Меры предосторожности после вакцинации ОПВ: не целовать ребенка в губы и мыть руки после подмывания малыша.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872">
        <w:rPr>
          <w:rFonts w:ascii="Times New Roman" w:hAnsi="Times New Roman" w:cs="Times New Roman"/>
          <w:i/>
          <w:sz w:val="28"/>
          <w:szCs w:val="28"/>
        </w:rPr>
        <w:t>Противопоказания для вакцинации ОПВ: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дети с врожденным иммунодефицитом или ВИЧ (также нельзя, если члены семьи имеют те же проблемы);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наличие в окружении ребенка беременных женщин;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беременность или планирование ее;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грудное вскармливание;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необычная реакция на предыдущую вакцинацию;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аллергия на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неомицин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, стрептомицин и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полимиксин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В (входят в состав вакцины);</w:t>
      </w:r>
    </w:p>
    <w:p w:rsidR="005F4872" w:rsidRPr="005F4872" w:rsidRDefault="005F4872" w:rsidP="005F4872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острые инфекционные заболевания (вакцинация после выздоровления).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72">
        <w:rPr>
          <w:rFonts w:ascii="Times New Roman" w:hAnsi="Times New Roman" w:cs="Times New Roman"/>
          <w:b/>
          <w:sz w:val="28"/>
          <w:szCs w:val="28"/>
        </w:rPr>
        <w:t>Вакцина ИПВ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Вакцинацию ИПВ проводят</w:t>
      </w:r>
    </w:p>
    <w:p w:rsidR="005F4872" w:rsidRPr="005F4872" w:rsidRDefault="005F4872" w:rsidP="005F4872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детям (ослабленные, имеющие беременную мать и/или расстройства кишечника)</w:t>
      </w:r>
    </w:p>
    <w:p w:rsidR="005F4872" w:rsidRPr="005F4872" w:rsidRDefault="005F4872" w:rsidP="005F4872">
      <w:pPr>
        <w:pStyle w:val="a3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взрослым (медицинским работникам, имеющие тесный контакт с больными, поездка в эндемичные районы,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непривитые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люди).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i/>
          <w:sz w:val="28"/>
          <w:szCs w:val="28"/>
        </w:rPr>
        <w:t>ИПВ вводится подкожно или внутримышечно</w:t>
      </w:r>
      <w:r w:rsidRPr="005F4872">
        <w:rPr>
          <w:rFonts w:ascii="Times New Roman" w:hAnsi="Times New Roman" w:cs="Times New Roman"/>
          <w:sz w:val="28"/>
          <w:szCs w:val="28"/>
        </w:rPr>
        <w:t>: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дети: первичная вакцинация в 2, затем в 4 месяца, потом ревакцинация в 6-18 месяцев и в 4-6 лет;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lastRenderedPageBreak/>
        <w:t>взрослые: первая вакцинация (0,5 мл), повтор через 4-8 недель и введение третьей дозы через 6-12 месяцев.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872">
        <w:rPr>
          <w:rFonts w:ascii="Times New Roman" w:hAnsi="Times New Roman" w:cs="Times New Roman"/>
          <w:i/>
          <w:sz w:val="28"/>
          <w:szCs w:val="28"/>
        </w:rPr>
        <w:t>Побочные эффекты вакцинации: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Возможные побочные эффекты, не требующие экстренного медицинского вмешательства:</w:t>
      </w:r>
    </w:p>
    <w:p w:rsidR="005F4872" w:rsidRPr="005F4872" w:rsidRDefault="005F4872" w:rsidP="005F48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нервозность,</w:t>
      </w:r>
    </w:p>
    <w:p w:rsidR="005F4872" w:rsidRPr="005F4872" w:rsidRDefault="005F4872" w:rsidP="005F48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повышение температуры до 38,5°C,</w:t>
      </w:r>
    </w:p>
    <w:p w:rsidR="005F4872" w:rsidRPr="005F4872" w:rsidRDefault="005F4872" w:rsidP="005F48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отеки,</w:t>
      </w:r>
    </w:p>
    <w:p w:rsidR="005F4872" w:rsidRPr="005F4872" w:rsidRDefault="005F4872" w:rsidP="005F48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боль в месте инъекции,</w:t>
      </w:r>
    </w:p>
    <w:p w:rsidR="005F4872" w:rsidRPr="005F4872" w:rsidRDefault="005F4872" w:rsidP="005F48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тошнота, однократная рвота или понос.</w:t>
      </w:r>
    </w:p>
    <w:p w:rsidR="005F4872" w:rsidRPr="00C124CB" w:rsidRDefault="005F4872" w:rsidP="005F48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4872">
        <w:rPr>
          <w:rFonts w:ascii="Times New Roman" w:hAnsi="Times New Roman" w:cs="Times New Roman"/>
          <w:i/>
          <w:sz w:val="28"/>
          <w:szCs w:val="28"/>
        </w:rPr>
        <w:t>Немедленно обратиться к врачу в случае: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адинамичный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и вялый ребенок;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затрудненное дыхание, одышка;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температура выше 39С.;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судороги;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крапивница, зуд;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сонливость;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отеки лица, глаз;</w:t>
      </w:r>
    </w:p>
    <w:p w:rsidR="005F4872" w:rsidRPr="005F4872" w:rsidRDefault="005F4872" w:rsidP="005F487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>затрудненное глотание.</w:t>
      </w:r>
    </w:p>
    <w:p w:rsidR="005F4872" w:rsidRPr="00C124CB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124CB" w:rsidRPr="00C124CB" w:rsidRDefault="00C124CB" w:rsidP="00C12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CB">
        <w:rPr>
          <w:rFonts w:ascii="Times New Roman" w:hAnsi="Times New Roman" w:cs="Times New Roman"/>
          <w:sz w:val="28"/>
          <w:szCs w:val="28"/>
        </w:rPr>
        <w:t>Вакциноассоциированный</w:t>
      </w:r>
      <w:proofErr w:type="spellEnd"/>
      <w:r w:rsidRPr="00C124CB">
        <w:rPr>
          <w:rFonts w:ascii="Times New Roman" w:hAnsi="Times New Roman" w:cs="Times New Roman"/>
          <w:sz w:val="28"/>
          <w:szCs w:val="28"/>
        </w:rPr>
        <w:t xml:space="preserve"> паралитический полиомиелит (ВАПП) — это полиомиелит, вызываемый вакцинными вирусами, которые выделяются из кишечника привитого ребенка в течение 1 — 2 месяцев после проведенной вакцинации оральной полиомиелитной вакциной. Если в дошкольном учреждении проведена вакцинация оральной полиомиелитной вакциной, то в окружающую среду в течение этого времени поступает значительное количество вакцинных вирусов. Даже при идеальном соблюдении санитарных правил избежать контаминации вирусами предметов окружающей среды очень трудно, что создает условия для их циркуляции и возможности инфицирования </w:t>
      </w:r>
      <w:proofErr w:type="spellStart"/>
      <w:r w:rsidRPr="00C124CB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124CB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C124CB" w:rsidRDefault="00C124CB" w:rsidP="00C12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4CB">
        <w:rPr>
          <w:rFonts w:ascii="Times New Roman" w:hAnsi="Times New Roman" w:cs="Times New Roman"/>
          <w:sz w:val="28"/>
          <w:szCs w:val="28"/>
        </w:rPr>
        <w:t>Вакциноассоциированный</w:t>
      </w:r>
      <w:proofErr w:type="spellEnd"/>
      <w:r w:rsidRPr="00C124CB">
        <w:rPr>
          <w:rFonts w:ascii="Times New Roman" w:hAnsi="Times New Roman" w:cs="Times New Roman"/>
          <w:sz w:val="28"/>
          <w:szCs w:val="28"/>
        </w:rPr>
        <w:t xml:space="preserve"> паралитический полиомиелит возникает у </w:t>
      </w:r>
      <w:proofErr w:type="spellStart"/>
      <w:r w:rsidRPr="00C124CB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C124CB">
        <w:rPr>
          <w:rFonts w:ascii="Times New Roman" w:hAnsi="Times New Roman" w:cs="Times New Roman"/>
          <w:sz w:val="28"/>
          <w:szCs w:val="28"/>
        </w:rPr>
        <w:t xml:space="preserve"> детей (преимущественно детей с нарушением состояния иммунитета) при их тесном контакте с детьми, недавно (до 2 месяцев) вакцинированными живой оральной полиомиелитной вакциной.</w:t>
      </w:r>
    </w:p>
    <w:p w:rsidR="00C124CB" w:rsidRPr="00C124CB" w:rsidRDefault="00C124CB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8"/>
          <w:szCs w:val="18"/>
        </w:rPr>
      </w:pP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4872">
        <w:rPr>
          <w:rFonts w:ascii="Times New Roman" w:hAnsi="Times New Roman" w:cs="Times New Roman"/>
          <w:b/>
          <w:i/>
          <w:sz w:val="28"/>
          <w:szCs w:val="28"/>
        </w:rPr>
        <w:t>Отказ от вакцинации</w:t>
      </w:r>
    </w:p>
    <w:p w:rsidR="005F4872" w:rsidRPr="005F4872" w:rsidRDefault="005F4872" w:rsidP="005F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72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proofErr w:type="spellStart"/>
      <w:r w:rsidRPr="005F4872">
        <w:rPr>
          <w:rFonts w:ascii="Times New Roman" w:hAnsi="Times New Roman" w:cs="Times New Roman"/>
          <w:sz w:val="28"/>
          <w:szCs w:val="28"/>
        </w:rPr>
        <w:t>непривитым</w:t>
      </w:r>
      <w:proofErr w:type="spellEnd"/>
      <w:r w:rsidRPr="005F4872">
        <w:rPr>
          <w:rFonts w:ascii="Times New Roman" w:hAnsi="Times New Roman" w:cs="Times New Roman"/>
          <w:sz w:val="28"/>
          <w:szCs w:val="28"/>
        </w:rPr>
        <w:t xml:space="preserve"> людям грозит полиомиелит со всеми вытекающими последствиями.</w:t>
      </w:r>
    </w:p>
    <w:p w:rsidR="005F4872" w:rsidRPr="00A448B1" w:rsidRDefault="00687605" w:rsidP="00C12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7605">
        <w:rPr>
          <w:rFonts w:ascii="Times New Roman" w:hAnsi="Times New Roman" w:cs="Times New Roman"/>
          <w:sz w:val="28"/>
          <w:szCs w:val="28"/>
        </w:rPr>
        <w:t xml:space="preserve">В соответствии со ст.5 Федерального закона от 17.09.1998 №157 ФЗ «Об иммунопрофилактике инфекционных болезней» граждане имею право на отказ от профилактических прививок. В соответствии с постановлением Главного государственного санитарного врача Российской Федерации от 28 января 2021 г. N 4 "Об утверждении санитарных правил и норм СанПиН 3.3686-21 "Санитарно-эпидемиологические требования по профилактике инфекционных болезней Руководители </w:t>
      </w:r>
      <w:r w:rsidR="00C124CB">
        <w:rPr>
          <w:rFonts w:ascii="Times New Roman" w:hAnsi="Times New Roman" w:cs="Times New Roman"/>
          <w:sz w:val="28"/>
          <w:szCs w:val="28"/>
        </w:rPr>
        <w:t>дошкольных организаций обязаны проводить</w:t>
      </w:r>
      <w:r w:rsidRPr="00687605">
        <w:rPr>
          <w:rFonts w:ascii="Times New Roman" w:hAnsi="Times New Roman" w:cs="Times New Roman"/>
          <w:sz w:val="28"/>
          <w:szCs w:val="28"/>
        </w:rPr>
        <w:t xml:space="preserve"> разобщение детей, не имеющих сведений об иммунизации против полиомиелита, не привитых против полиомиелита или получивших менее 3 доз полиомиелитной вакцины, с детьми, привитыми вакциной ОПВ в течение последних 60 календарных дней, на срок 60 календарных дней с момента получения детьми последней прививки ОПВ (пункт 2513).</w:t>
      </w:r>
    </w:p>
    <w:sectPr w:rsidR="005F4872" w:rsidRPr="00A448B1" w:rsidSect="00C124CB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C78A9"/>
    <w:multiLevelType w:val="hybridMultilevel"/>
    <w:tmpl w:val="0F3262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7621DF"/>
    <w:multiLevelType w:val="hybridMultilevel"/>
    <w:tmpl w:val="600630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5F0529"/>
    <w:multiLevelType w:val="hybridMultilevel"/>
    <w:tmpl w:val="3392AF1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1B5A50"/>
    <w:multiLevelType w:val="hybridMultilevel"/>
    <w:tmpl w:val="DDFA68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B971BA1"/>
    <w:multiLevelType w:val="hybridMultilevel"/>
    <w:tmpl w:val="5AF27E9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72"/>
    <w:rsid w:val="005F4872"/>
    <w:rsid w:val="00687605"/>
    <w:rsid w:val="00765DE9"/>
    <w:rsid w:val="0078552C"/>
    <w:rsid w:val="00A448B1"/>
    <w:rsid w:val="00C124CB"/>
    <w:rsid w:val="00EB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2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76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772239202">
              <w:marLeft w:val="0"/>
              <w:marRight w:val="0"/>
              <w:marTop w:val="0"/>
              <w:marBottom w:val="0"/>
              <w:divBdr>
                <w:top w:val="single" w:sz="6" w:space="0" w:color="ECEE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398913">
              <w:marLeft w:val="0"/>
              <w:marRight w:val="0"/>
              <w:marTop w:val="0"/>
              <w:marBottom w:val="0"/>
              <w:divBdr>
                <w:top w:val="single" w:sz="6" w:space="0" w:color="ECEE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230990">
              <w:marLeft w:val="0"/>
              <w:marRight w:val="0"/>
              <w:marTop w:val="0"/>
              <w:marBottom w:val="0"/>
              <w:divBdr>
                <w:top w:val="single" w:sz="6" w:space="0" w:color="ECEEF2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</cp:lastModifiedBy>
  <cp:revision>2</cp:revision>
  <dcterms:created xsi:type="dcterms:W3CDTF">2024-02-12T12:59:00Z</dcterms:created>
  <dcterms:modified xsi:type="dcterms:W3CDTF">2024-02-12T12:59:00Z</dcterms:modified>
</cp:coreProperties>
</file>